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354" w:rsidRDefault="00FE3A10">
      <w:bookmarkStart w:id="0" w:name="_GoBack"/>
      <w:bookmarkEnd w:id="0"/>
    </w:p>
    <w:p w:rsidR="00140855" w:rsidRDefault="00140855"/>
    <w:p w:rsidR="00140855" w:rsidRDefault="00140855">
      <w:pPr>
        <w:rPr>
          <w:sz w:val="32"/>
          <w:szCs w:val="32"/>
        </w:rPr>
      </w:pPr>
      <w:r>
        <w:t xml:space="preserve">                                                                  </w:t>
      </w:r>
      <w:r w:rsidRPr="00140855">
        <w:rPr>
          <w:sz w:val="32"/>
          <w:szCs w:val="32"/>
        </w:rPr>
        <w:t>OBAVIJEST ZA UČENIKE</w:t>
      </w:r>
    </w:p>
    <w:p w:rsidR="00140855" w:rsidRDefault="00140855">
      <w:pPr>
        <w:rPr>
          <w:sz w:val="32"/>
          <w:szCs w:val="32"/>
        </w:rPr>
      </w:pPr>
    </w:p>
    <w:p w:rsidR="00D85598" w:rsidRDefault="00D85598" w:rsidP="00140855">
      <w:pPr>
        <w:pStyle w:val="StandardWeb"/>
      </w:pPr>
      <w:r>
        <w:t>Obrtničko-industrijska škola iz Imotskog je aplicirala  na natječaj za</w:t>
      </w:r>
      <w:r w:rsidR="00140855">
        <w:t xml:space="preserve"> dostavu projektnih prijedloga za 2017.godinu u području strukovnog obrazovanja i </w:t>
      </w:r>
      <w:r>
        <w:t>osposobljavanja, u sklopu programa Erasmus+.</w:t>
      </w:r>
    </w:p>
    <w:p w:rsidR="00140855" w:rsidRDefault="00D85598" w:rsidP="00140855">
      <w:pPr>
        <w:pStyle w:val="StandardWeb"/>
      </w:pPr>
      <w:r>
        <w:t>Projekt je odobren od strane Agencije za mobilnost i programe EU.</w:t>
      </w:r>
    </w:p>
    <w:p w:rsidR="00140855" w:rsidRDefault="00140855" w:rsidP="00140855">
      <w:pPr>
        <w:pStyle w:val="StandardWeb"/>
      </w:pPr>
      <w:r>
        <w:t>Kratki opis projekta:</w:t>
      </w:r>
    </w:p>
    <w:p w:rsidR="00140855" w:rsidRDefault="00140855" w:rsidP="00140855">
      <w:pPr>
        <w:pStyle w:val="StandardWeb"/>
      </w:pPr>
      <w:r>
        <w:t xml:space="preserve">Projekt će trajati 2 godine, a planirano je poslati u Portugal i Italiju 32 učenika zanimanja </w:t>
      </w:r>
      <w:r w:rsidRPr="00313080">
        <w:rPr>
          <w:b/>
        </w:rPr>
        <w:t>frizer, autoelektričar, elektroinstalater, elektromehaničar i automehaničar</w:t>
      </w:r>
      <w:r>
        <w:t>.</w:t>
      </w:r>
    </w:p>
    <w:p w:rsidR="00140855" w:rsidRDefault="00140855" w:rsidP="00140855">
      <w:pPr>
        <w:pStyle w:val="StandardWeb"/>
      </w:pPr>
      <w:r>
        <w:t>Učenici će ići na stručnu praksu u trajanju od mjesec dana. Prva grupa od 16 učenika (8 frizera i 8 učenika ostalih navedenih zanimanja)</w:t>
      </w:r>
      <w:r w:rsidR="00D85598">
        <w:t xml:space="preserve"> će ići na mobilnost u ožujku/travnju </w:t>
      </w:r>
      <w:r>
        <w:t>2018.g. a druga gru</w:t>
      </w:r>
      <w:r w:rsidR="00CD269B">
        <w:t>pa od 16 učenika ide na jesen 2018</w:t>
      </w:r>
      <w:r>
        <w:t>.g.</w:t>
      </w:r>
    </w:p>
    <w:p w:rsidR="00D85598" w:rsidRDefault="00D85598" w:rsidP="00140855">
      <w:pPr>
        <w:pStyle w:val="StandardWeb"/>
      </w:pPr>
      <w:r>
        <w:t xml:space="preserve">Na natječaj se mogu prijaviti učenici </w:t>
      </w:r>
      <w:r w:rsidR="00313080">
        <w:t xml:space="preserve">sadašnjih </w:t>
      </w:r>
      <w:r w:rsidRPr="00CD269B">
        <w:rPr>
          <w:b/>
        </w:rPr>
        <w:t>drugih i trećih razreda</w:t>
      </w:r>
      <w:r>
        <w:t xml:space="preserve">,kao i učenici koji su ove školske godine završili </w:t>
      </w:r>
      <w:r w:rsidRPr="00CD269B">
        <w:rPr>
          <w:b/>
        </w:rPr>
        <w:t>treći razred</w:t>
      </w:r>
      <w:r>
        <w:t>.</w:t>
      </w:r>
    </w:p>
    <w:p w:rsidR="001A04D1" w:rsidRPr="003173B0" w:rsidRDefault="001A04D1" w:rsidP="00140855">
      <w:pPr>
        <w:pStyle w:val="StandardWeb"/>
        <w:rPr>
          <w:b/>
          <w:sz w:val="28"/>
          <w:szCs w:val="28"/>
        </w:rPr>
      </w:pPr>
      <w:r w:rsidRPr="003173B0">
        <w:rPr>
          <w:b/>
          <w:sz w:val="28"/>
          <w:szCs w:val="28"/>
        </w:rPr>
        <w:t xml:space="preserve">Natječaj je </w:t>
      </w:r>
      <w:r w:rsidR="00CD269B" w:rsidRPr="003173B0">
        <w:rPr>
          <w:b/>
          <w:sz w:val="28"/>
          <w:szCs w:val="28"/>
        </w:rPr>
        <w:t>otvoren od 30.05. do 08.06.2018</w:t>
      </w:r>
      <w:r w:rsidRPr="003173B0">
        <w:rPr>
          <w:b/>
          <w:sz w:val="28"/>
          <w:szCs w:val="28"/>
        </w:rPr>
        <w:t>.</w:t>
      </w:r>
    </w:p>
    <w:p w:rsidR="00313080" w:rsidRDefault="001A04D1" w:rsidP="00140855">
      <w:pPr>
        <w:pStyle w:val="StandardWeb"/>
      </w:pPr>
      <w:r>
        <w:t xml:space="preserve"> Nakon prik</w:t>
      </w:r>
      <w:r w:rsidR="00313080">
        <w:t>upljanja prijava, učenici sudionici</w:t>
      </w:r>
      <w:r>
        <w:t xml:space="preserve"> </w:t>
      </w:r>
      <w:r w:rsidR="00313080">
        <w:t>će biti odabrani prema slijedećim kriterijima:</w:t>
      </w:r>
    </w:p>
    <w:p w:rsidR="00313080" w:rsidRPr="00CD269B" w:rsidRDefault="00313080" w:rsidP="00313080">
      <w:pPr>
        <w:pStyle w:val="StandardWeb"/>
        <w:numPr>
          <w:ilvl w:val="0"/>
          <w:numId w:val="1"/>
        </w:numPr>
        <w:rPr>
          <w:i/>
        </w:rPr>
      </w:pPr>
      <w:r w:rsidRPr="00CD269B">
        <w:rPr>
          <w:i/>
        </w:rPr>
        <w:t>opći uspjeh završenih razreda</w:t>
      </w:r>
    </w:p>
    <w:p w:rsidR="00313080" w:rsidRPr="00CD269B" w:rsidRDefault="00313080" w:rsidP="00313080">
      <w:pPr>
        <w:pStyle w:val="StandardWeb"/>
        <w:numPr>
          <w:ilvl w:val="0"/>
          <w:numId w:val="1"/>
        </w:numPr>
        <w:rPr>
          <w:i/>
        </w:rPr>
      </w:pPr>
      <w:r w:rsidRPr="00CD269B">
        <w:rPr>
          <w:i/>
        </w:rPr>
        <w:t>ocjene iz stručnih predmeta</w:t>
      </w:r>
    </w:p>
    <w:p w:rsidR="00313080" w:rsidRPr="00CD269B" w:rsidRDefault="001A04D1" w:rsidP="00313080">
      <w:pPr>
        <w:pStyle w:val="StandardWeb"/>
        <w:numPr>
          <w:ilvl w:val="0"/>
          <w:numId w:val="1"/>
        </w:numPr>
        <w:rPr>
          <w:i/>
        </w:rPr>
      </w:pPr>
      <w:r w:rsidRPr="00CD269B">
        <w:rPr>
          <w:i/>
        </w:rPr>
        <w:t>ocjene</w:t>
      </w:r>
      <w:r w:rsidR="00313080" w:rsidRPr="00CD269B">
        <w:rPr>
          <w:i/>
        </w:rPr>
        <w:t xml:space="preserve"> iz engleskog jezika</w:t>
      </w:r>
    </w:p>
    <w:p w:rsidR="00313080" w:rsidRPr="00CD269B" w:rsidRDefault="001A04D1" w:rsidP="00313080">
      <w:pPr>
        <w:pStyle w:val="StandardWeb"/>
        <w:numPr>
          <w:ilvl w:val="0"/>
          <w:numId w:val="1"/>
        </w:numPr>
        <w:rPr>
          <w:i/>
        </w:rPr>
      </w:pPr>
      <w:r w:rsidRPr="00CD269B">
        <w:rPr>
          <w:i/>
        </w:rPr>
        <w:t>ocjene</w:t>
      </w:r>
      <w:r w:rsidR="00313080" w:rsidRPr="00CD269B">
        <w:rPr>
          <w:i/>
        </w:rPr>
        <w:t xml:space="preserve"> iz praktične nastave</w:t>
      </w:r>
    </w:p>
    <w:p w:rsidR="00313080" w:rsidRPr="00CD269B" w:rsidRDefault="00313080" w:rsidP="00313080">
      <w:pPr>
        <w:pStyle w:val="StandardWeb"/>
        <w:numPr>
          <w:ilvl w:val="0"/>
          <w:numId w:val="1"/>
        </w:numPr>
        <w:rPr>
          <w:i/>
        </w:rPr>
      </w:pPr>
      <w:r w:rsidRPr="00CD269B">
        <w:rPr>
          <w:i/>
        </w:rPr>
        <w:t>vladanje</w:t>
      </w:r>
    </w:p>
    <w:p w:rsidR="00313080" w:rsidRPr="00CD269B" w:rsidRDefault="00313080" w:rsidP="00313080">
      <w:pPr>
        <w:pStyle w:val="StandardWeb"/>
        <w:numPr>
          <w:ilvl w:val="0"/>
          <w:numId w:val="1"/>
        </w:numPr>
        <w:rPr>
          <w:i/>
        </w:rPr>
      </w:pPr>
      <w:r w:rsidRPr="00CD269B">
        <w:rPr>
          <w:i/>
        </w:rPr>
        <w:t>motivacija</w:t>
      </w:r>
    </w:p>
    <w:p w:rsidR="00313080" w:rsidRDefault="00313080" w:rsidP="0040689D">
      <w:pPr>
        <w:pStyle w:val="StandardWeb"/>
        <w:ind w:left="720"/>
      </w:pPr>
      <w:r>
        <w:t>Učenici koji imaju iz vladanja ocjenu „loše“ ili Opom</w:t>
      </w:r>
      <w:r w:rsidR="001A04D1">
        <w:t>enu pred isključenje nemaju prav</w:t>
      </w:r>
      <w:r>
        <w:t>o sudjelovati u projektu.</w:t>
      </w:r>
      <w:r w:rsidR="0040689D">
        <w:t xml:space="preserve"> </w:t>
      </w:r>
      <w:r w:rsidR="001A04D1">
        <w:t>B</w:t>
      </w:r>
      <w:r>
        <w:t>oravak za sudionike projekta se financira u cjelosti iz odobrenih sredstava.</w:t>
      </w:r>
    </w:p>
    <w:p w:rsidR="00313080" w:rsidRDefault="00313080" w:rsidP="00313080">
      <w:pPr>
        <w:pStyle w:val="StandardWeb"/>
        <w:ind w:left="720"/>
      </w:pPr>
      <w:r>
        <w:t>Rang liste sa bodovima ( pod šiframa) će biti objavljene na oglasnoj ploči i mrežnoj stranici.</w:t>
      </w:r>
    </w:p>
    <w:p w:rsidR="00313080" w:rsidRDefault="002062A0" w:rsidP="00313080">
      <w:pPr>
        <w:pStyle w:val="StandardWeb"/>
        <w:ind w:left="720"/>
      </w:pPr>
      <w:r>
        <w:t>Prijavnice se mogu preuzeti na web stranici škole ili kod koordinatorice projekta Zor</w:t>
      </w:r>
      <w:r w:rsidR="001A04D1">
        <w:t>ice Kujundžić, a također ih treba predati koordinatorici.</w:t>
      </w:r>
    </w:p>
    <w:p w:rsidR="00313080" w:rsidRDefault="00313080" w:rsidP="00140855">
      <w:pPr>
        <w:pStyle w:val="StandardWeb"/>
      </w:pPr>
    </w:p>
    <w:p w:rsidR="00140855" w:rsidRDefault="00140855">
      <w:pPr>
        <w:rPr>
          <w:sz w:val="32"/>
          <w:szCs w:val="32"/>
        </w:rPr>
      </w:pPr>
    </w:p>
    <w:p w:rsidR="00140855" w:rsidRDefault="00140855">
      <w:pPr>
        <w:rPr>
          <w:sz w:val="32"/>
          <w:szCs w:val="32"/>
        </w:rPr>
      </w:pPr>
    </w:p>
    <w:p w:rsidR="00140855" w:rsidRPr="00140855" w:rsidRDefault="00140855">
      <w:pPr>
        <w:rPr>
          <w:sz w:val="32"/>
          <w:szCs w:val="32"/>
        </w:rPr>
      </w:pPr>
    </w:p>
    <w:sectPr w:rsidR="00140855" w:rsidRPr="00140855" w:rsidSect="001F1B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10" w:rsidRDefault="00FE3A10" w:rsidP="00E0433A">
      <w:pPr>
        <w:spacing w:after="0" w:line="240" w:lineRule="auto"/>
      </w:pPr>
      <w:r>
        <w:separator/>
      </w:r>
    </w:p>
  </w:endnote>
  <w:endnote w:type="continuationSeparator" w:id="0">
    <w:p w:rsidR="00FE3A10" w:rsidRDefault="00FE3A10" w:rsidP="00E0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10" w:rsidRDefault="00FE3A10" w:rsidP="00E0433A">
      <w:pPr>
        <w:spacing w:after="0" w:line="240" w:lineRule="auto"/>
      </w:pPr>
      <w:r>
        <w:separator/>
      </w:r>
    </w:p>
  </w:footnote>
  <w:footnote w:type="continuationSeparator" w:id="0">
    <w:p w:rsidR="00FE3A10" w:rsidRDefault="00FE3A10" w:rsidP="00E0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33A" w:rsidRDefault="00E0433A">
    <w:pPr>
      <w:pStyle w:val="Zaglavlje"/>
    </w:pPr>
    <w:r>
      <w:rPr>
        <w:noProof/>
        <w:lang w:eastAsia="hr-HR"/>
      </w:rPr>
      <w:drawing>
        <wp:inline distT="0" distB="0" distL="0" distR="0">
          <wp:extent cx="2867518" cy="933450"/>
          <wp:effectExtent l="0" t="0" r="0" b="0"/>
          <wp:docPr id="2" name="Picture 1" descr="OIS-Imotski_Final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S-Imotski_Final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4559" cy="935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2254250" cy="685800"/>
          <wp:effectExtent l="19050" t="0" r="0" b="0"/>
          <wp:docPr id="3" name="Picture 2" descr="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1545" cy="68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433A" w:rsidRDefault="00E043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204F"/>
    <w:multiLevelType w:val="hybridMultilevel"/>
    <w:tmpl w:val="93E8B26A"/>
    <w:lvl w:ilvl="0" w:tplc="6F708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E6"/>
    <w:rsid w:val="000271D7"/>
    <w:rsid w:val="0006120F"/>
    <w:rsid w:val="000B31FB"/>
    <w:rsid w:val="00140855"/>
    <w:rsid w:val="001A04D1"/>
    <w:rsid w:val="001F1BC3"/>
    <w:rsid w:val="002062A0"/>
    <w:rsid w:val="00313080"/>
    <w:rsid w:val="003173B0"/>
    <w:rsid w:val="00400170"/>
    <w:rsid w:val="0040689D"/>
    <w:rsid w:val="004220E6"/>
    <w:rsid w:val="004A09CC"/>
    <w:rsid w:val="006455BF"/>
    <w:rsid w:val="007575E8"/>
    <w:rsid w:val="009A3D50"/>
    <w:rsid w:val="00B334D9"/>
    <w:rsid w:val="00CB6E09"/>
    <w:rsid w:val="00CD269B"/>
    <w:rsid w:val="00CD5214"/>
    <w:rsid w:val="00D85598"/>
    <w:rsid w:val="00DF4548"/>
    <w:rsid w:val="00E0433A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320D8C-350C-447E-BE65-A40F9765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0E6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14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0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33A"/>
  </w:style>
  <w:style w:type="paragraph" w:styleId="Podnoje">
    <w:name w:val="footer"/>
    <w:basedOn w:val="Normal"/>
    <w:link w:val="PodnojeChar"/>
    <w:uiPriority w:val="99"/>
    <w:semiHidden/>
    <w:unhideWhenUsed/>
    <w:rsid w:val="00E0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Zorica Kujundžić</cp:lastModifiedBy>
  <cp:revision>2</cp:revision>
  <dcterms:created xsi:type="dcterms:W3CDTF">2018-05-30T15:08:00Z</dcterms:created>
  <dcterms:modified xsi:type="dcterms:W3CDTF">2018-05-30T15:08:00Z</dcterms:modified>
</cp:coreProperties>
</file>